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533C" w14:textId="77777777" w:rsidR="00CA141A" w:rsidRDefault="00CF24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CALENDARIO DE ÉXAMENES MÁSTER EN SISTEMAS DE INFORMACIÓN DIGITAL </w:t>
      </w:r>
    </w:p>
    <w:p w14:paraId="7D42FD35" w14:textId="5E543872" w:rsidR="00CA141A" w:rsidRDefault="00CF24E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Curso 202</w:t>
      </w:r>
      <w:r w:rsidR="008502B9">
        <w:rPr>
          <w:i/>
          <w:sz w:val="32"/>
          <w:szCs w:val="32"/>
        </w:rPr>
        <w:t>3</w:t>
      </w:r>
      <w:r>
        <w:rPr>
          <w:i/>
          <w:sz w:val="32"/>
          <w:szCs w:val="32"/>
        </w:rPr>
        <w:t>-202</w:t>
      </w:r>
      <w:r w:rsidR="008502B9">
        <w:rPr>
          <w:i/>
          <w:sz w:val="32"/>
          <w:szCs w:val="32"/>
        </w:rPr>
        <w:t>4</w:t>
      </w:r>
    </w:p>
    <w:p w14:paraId="0DF8E759" w14:textId="70B393A0" w:rsidR="00CA141A" w:rsidRDefault="00CF24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31F95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probado por Comisión Académica: </w:t>
      </w:r>
      <w:r w:rsidR="00FB0A0A" w:rsidRPr="00FB0A0A">
        <w:rPr>
          <w:i/>
          <w:color w:val="000000" w:themeColor="text1"/>
          <w:sz w:val="28"/>
          <w:szCs w:val="28"/>
        </w:rPr>
        <w:t>11</w:t>
      </w:r>
      <w:r>
        <w:rPr>
          <w:i/>
          <w:sz w:val="28"/>
          <w:szCs w:val="28"/>
        </w:rPr>
        <w:t>/05/202</w:t>
      </w:r>
      <w:r w:rsidR="008502B9">
        <w:rPr>
          <w:i/>
          <w:sz w:val="28"/>
          <w:szCs w:val="28"/>
        </w:rPr>
        <w:t>3</w:t>
      </w:r>
      <w:r w:rsidR="00FB0A0A">
        <w:rPr>
          <w:i/>
          <w:sz w:val="28"/>
          <w:szCs w:val="28"/>
        </w:rPr>
        <w:t xml:space="preserve"> y ratificado 22/06/2023</w:t>
      </w:r>
      <w:r>
        <w:rPr>
          <w:i/>
          <w:sz w:val="28"/>
          <w:szCs w:val="28"/>
        </w:rPr>
        <w:t>)</w:t>
      </w:r>
    </w:p>
    <w:p w14:paraId="20CFF602" w14:textId="77777777" w:rsidR="00CA141A" w:rsidRDefault="00CA141A"/>
    <w:tbl>
      <w:tblPr>
        <w:tblStyle w:val="a"/>
        <w:tblW w:w="77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3"/>
        <w:gridCol w:w="2220"/>
        <w:gridCol w:w="1968"/>
        <w:gridCol w:w="1793"/>
      </w:tblGrid>
      <w:tr w:rsidR="00CA141A" w14:paraId="36B034A7" w14:textId="77777777">
        <w:trPr>
          <w:tblHeader/>
          <w:jc w:val="center"/>
        </w:trPr>
        <w:tc>
          <w:tcPr>
            <w:tcW w:w="7774" w:type="dxa"/>
            <w:gridSpan w:val="4"/>
            <w:shd w:val="clear" w:color="auto" w:fill="D9E2F3"/>
          </w:tcPr>
          <w:p w14:paraId="651D78CD" w14:textId="77777777" w:rsidR="00CA141A" w:rsidRDefault="00CF24E7">
            <w:pPr>
              <w:jc w:val="center"/>
              <w:rPr>
                <w:b/>
                <w:color w:val="1F3864"/>
                <w:sz w:val="28"/>
                <w:szCs w:val="28"/>
              </w:rPr>
            </w:pPr>
            <w:r>
              <w:rPr>
                <w:b/>
                <w:color w:val="1F3864"/>
                <w:sz w:val="28"/>
                <w:szCs w:val="28"/>
              </w:rPr>
              <w:t>Calendario de entrega de Actas y periodos de exámenes</w:t>
            </w:r>
          </w:p>
        </w:tc>
      </w:tr>
      <w:tr w:rsidR="00CA141A" w14:paraId="7705F23A" w14:textId="77777777">
        <w:trPr>
          <w:trHeight w:val="799"/>
          <w:tblHeader/>
          <w:jc w:val="center"/>
        </w:trPr>
        <w:tc>
          <w:tcPr>
            <w:tcW w:w="1793" w:type="dxa"/>
            <w:shd w:val="clear" w:color="auto" w:fill="D5DCE4"/>
          </w:tcPr>
          <w:p w14:paraId="20E0BEE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Semestre</w:t>
            </w:r>
          </w:p>
        </w:tc>
        <w:tc>
          <w:tcPr>
            <w:tcW w:w="2220" w:type="dxa"/>
            <w:shd w:val="clear" w:color="auto" w:fill="D5DCE4"/>
          </w:tcPr>
          <w:p w14:paraId="6907EA98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Convocatorias</w:t>
            </w:r>
          </w:p>
        </w:tc>
        <w:tc>
          <w:tcPr>
            <w:tcW w:w="1968" w:type="dxa"/>
            <w:shd w:val="clear" w:color="auto" w:fill="D5DCE4"/>
          </w:tcPr>
          <w:p w14:paraId="6FBFCB2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Fechas de entrega de actas</w:t>
            </w:r>
          </w:p>
        </w:tc>
        <w:tc>
          <w:tcPr>
            <w:tcW w:w="1793" w:type="dxa"/>
            <w:shd w:val="clear" w:color="auto" w:fill="D5DCE4"/>
          </w:tcPr>
          <w:p w14:paraId="2BE122EF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Periodo de exámenes</w:t>
            </w:r>
          </w:p>
        </w:tc>
      </w:tr>
      <w:tr w:rsidR="00CA141A" w14:paraId="3CA2D368" w14:textId="77777777">
        <w:trPr>
          <w:jc w:val="center"/>
        </w:trPr>
        <w:tc>
          <w:tcPr>
            <w:tcW w:w="1793" w:type="dxa"/>
            <w:vMerge w:val="restart"/>
            <w:shd w:val="clear" w:color="auto" w:fill="FFF2CC"/>
          </w:tcPr>
          <w:p w14:paraId="3A2A9F3F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1er. Semestre </w:t>
            </w:r>
          </w:p>
        </w:tc>
        <w:tc>
          <w:tcPr>
            <w:tcW w:w="2220" w:type="dxa"/>
            <w:shd w:val="clear" w:color="auto" w:fill="FFF2CC"/>
          </w:tcPr>
          <w:p w14:paraId="102BF74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Primera convocatoria </w:t>
            </w:r>
          </w:p>
        </w:tc>
        <w:tc>
          <w:tcPr>
            <w:tcW w:w="1968" w:type="dxa"/>
            <w:shd w:val="clear" w:color="auto" w:fill="FFF2CC"/>
          </w:tcPr>
          <w:p w14:paraId="01B9110B" w14:textId="0D0C2506" w:rsidR="00CF24E7" w:rsidRDefault="008502B9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t>26 de enero</w:t>
            </w:r>
            <w:r w:rsidR="00CF24E7">
              <w:t>.</w:t>
            </w:r>
          </w:p>
        </w:tc>
        <w:tc>
          <w:tcPr>
            <w:tcW w:w="1793" w:type="dxa"/>
            <w:shd w:val="clear" w:color="auto" w:fill="FFF2CC"/>
          </w:tcPr>
          <w:p w14:paraId="33CF8EB7" w14:textId="0ED15C4F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highlight w:val="cyan"/>
              </w:rPr>
            </w:pPr>
            <w:r w:rsidRPr="00291961">
              <w:rPr>
                <w:color w:val="000000"/>
              </w:rPr>
              <w:t xml:space="preserve">Entre </w:t>
            </w:r>
            <w:r w:rsidR="008502B9">
              <w:rPr>
                <w:color w:val="000000"/>
              </w:rPr>
              <w:t>18</w:t>
            </w:r>
            <w:r w:rsidRPr="00291961">
              <w:rPr>
                <w:color w:val="000000"/>
              </w:rPr>
              <w:t xml:space="preserve"> y </w:t>
            </w:r>
            <w:r w:rsidR="008502B9">
              <w:rPr>
                <w:color w:val="000000"/>
              </w:rPr>
              <w:t>25</w:t>
            </w:r>
            <w:r w:rsidRPr="00291961">
              <w:rPr>
                <w:color w:val="000000"/>
              </w:rPr>
              <w:t xml:space="preserve"> de enero 202</w:t>
            </w:r>
            <w:r w:rsidR="008502B9">
              <w:rPr>
                <w:color w:val="000000"/>
              </w:rPr>
              <w:t>4</w:t>
            </w:r>
          </w:p>
        </w:tc>
      </w:tr>
      <w:tr w:rsidR="00CA141A" w14:paraId="77035155" w14:textId="77777777">
        <w:trPr>
          <w:jc w:val="center"/>
        </w:trPr>
        <w:tc>
          <w:tcPr>
            <w:tcW w:w="1793" w:type="dxa"/>
            <w:vMerge/>
            <w:shd w:val="clear" w:color="auto" w:fill="FFF2CC"/>
          </w:tcPr>
          <w:p w14:paraId="4D950DDA" w14:textId="77777777" w:rsidR="00CA141A" w:rsidRDefault="00CA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cyan"/>
              </w:rPr>
            </w:pPr>
          </w:p>
        </w:tc>
        <w:tc>
          <w:tcPr>
            <w:tcW w:w="2220" w:type="dxa"/>
            <w:shd w:val="clear" w:color="auto" w:fill="FFE599"/>
          </w:tcPr>
          <w:p w14:paraId="6A41529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Segunda convocatoria</w:t>
            </w:r>
          </w:p>
        </w:tc>
        <w:tc>
          <w:tcPr>
            <w:tcW w:w="1968" w:type="dxa"/>
            <w:shd w:val="clear" w:color="auto" w:fill="FFE599"/>
          </w:tcPr>
          <w:p w14:paraId="67094D81" w14:textId="328EE0B8" w:rsidR="00CA141A" w:rsidRDefault="008502B9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F24E7">
              <w:rPr>
                <w:color w:val="000000"/>
              </w:rPr>
              <w:t xml:space="preserve"> de junio</w:t>
            </w:r>
          </w:p>
        </w:tc>
        <w:tc>
          <w:tcPr>
            <w:tcW w:w="1793" w:type="dxa"/>
            <w:shd w:val="clear" w:color="auto" w:fill="FFE599"/>
          </w:tcPr>
          <w:p w14:paraId="6AEF3CFB" w14:textId="1D1559FB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CF24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ener</w:t>
            </w:r>
            <w:r w:rsidR="008502B9">
              <w:rPr>
                <w:color w:val="000000"/>
              </w:rPr>
              <w:t>o</w:t>
            </w:r>
            <w:r w:rsidR="00CF24E7">
              <w:rPr>
                <w:color w:val="000000"/>
              </w:rPr>
              <w:t xml:space="preserve"> y 2</w:t>
            </w:r>
            <w:r w:rsidR="00FC78CD">
              <w:rPr>
                <w:color w:val="000000"/>
              </w:rPr>
              <w:t xml:space="preserve"> </w:t>
            </w:r>
            <w:r w:rsidR="00CF24E7">
              <w:rPr>
                <w:color w:val="000000"/>
              </w:rPr>
              <w:t xml:space="preserve">de </w:t>
            </w:r>
            <w:r w:rsidR="008502B9">
              <w:rPr>
                <w:color w:val="000000"/>
              </w:rPr>
              <w:t>febrero</w:t>
            </w:r>
            <w:r w:rsidR="00CF24E7">
              <w:rPr>
                <w:color w:val="000000"/>
              </w:rPr>
              <w:t>202</w:t>
            </w:r>
            <w:r w:rsidR="008502B9">
              <w:rPr>
                <w:color w:val="000000"/>
              </w:rPr>
              <w:t>4</w:t>
            </w:r>
          </w:p>
        </w:tc>
      </w:tr>
      <w:tr w:rsidR="00CA141A" w14:paraId="198753A2" w14:textId="77777777">
        <w:trPr>
          <w:jc w:val="center"/>
        </w:trPr>
        <w:tc>
          <w:tcPr>
            <w:tcW w:w="1793" w:type="dxa"/>
            <w:vMerge/>
            <w:shd w:val="clear" w:color="auto" w:fill="FFF2CC"/>
          </w:tcPr>
          <w:p w14:paraId="5554164D" w14:textId="77777777" w:rsidR="00CA141A" w:rsidRDefault="00CA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20" w:type="dxa"/>
            <w:shd w:val="clear" w:color="auto" w:fill="FFF2CC"/>
          </w:tcPr>
          <w:p w14:paraId="15E85B85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Adelanto de convocatoria</w:t>
            </w:r>
          </w:p>
        </w:tc>
        <w:tc>
          <w:tcPr>
            <w:tcW w:w="1968" w:type="dxa"/>
            <w:shd w:val="clear" w:color="auto" w:fill="FFF2CC"/>
          </w:tcPr>
          <w:p w14:paraId="0E0BC51A" w14:textId="77777777" w:rsidR="00CA141A" w:rsidRDefault="00CA141A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793" w:type="dxa"/>
            <w:shd w:val="clear" w:color="auto" w:fill="FFF2CC"/>
          </w:tcPr>
          <w:p w14:paraId="74952A5E" w14:textId="77777777" w:rsidR="00CA141A" w:rsidRDefault="00CA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</w:tr>
      <w:tr w:rsidR="00CA141A" w14:paraId="57193500" w14:textId="77777777">
        <w:trPr>
          <w:jc w:val="center"/>
        </w:trPr>
        <w:tc>
          <w:tcPr>
            <w:tcW w:w="1793" w:type="dxa"/>
            <w:vMerge w:val="restart"/>
            <w:shd w:val="clear" w:color="auto" w:fill="E2EFD9"/>
          </w:tcPr>
          <w:p w14:paraId="77A02E83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2do. Semestre</w:t>
            </w:r>
          </w:p>
        </w:tc>
        <w:tc>
          <w:tcPr>
            <w:tcW w:w="2220" w:type="dxa"/>
            <w:shd w:val="clear" w:color="auto" w:fill="E2EFD9"/>
          </w:tcPr>
          <w:p w14:paraId="57254E6D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Primera convocatoria</w:t>
            </w:r>
          </w:p>
        </w:tc>
        <w:tc>
          <w:tcPr>
            <w:tcW w:w="1968" w:type="dxa"/>
            <w:shd w:val="clear" w:color="auto" w:fill="E2EFD9"/>
          </w:tcPr>
          <w:p w14:paraId="4D3E88BC" w14:textId="36DB0647" w:rsidR="00CA141A" w:rsidRDefault="00CF24E7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02B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de junio</w:t>
            </w:r>
          </w:p>
        </w:tc>
        <w:tc>
          <w:tcPr>
            <w:tcW w:w="1793" w:type="dxa"/>
            <w:shd w:val="clear" w:color="auto" w:fill="E2EFD9"/>
          </w:tcPr>
          <w:p w14:paraId="731065AB" w14:textId="0BA12411" w:rsidR="00CA141A" w:rsidRDefault="00825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de mayo al 6 de junio </w:t>
            </w:r>
            <w:r w:rsidR="00CF24E7">
              <w:rPr>
                <w:color w:val="000000"/>
              </w:rPr>
              <w:t>202</w:t>
            </w:r>
            <w:r w:rsidR="008502B9">
              <w:rPr>
                <w:color w:val="000000"/>
              </w:rPr>
              <w:t>4</w:t>
            </w:r>
          </w:p>
        </w:tc>
      </w:tr>
      <w:tr w:rsidR="00CA141A" w14:paraId="10913F95" w14:textId="77777777">
        <w:trPr>
          <w:jc w:val="center"/>
        </w:trPr>
        <w:tc>
          <w:tcPr>
            <w:tcW w:w="1793" w:type="dxa"/>
            <w:vMerge/>
            <w:shd w:val="clear" w:color="auto" w:fill="E2EFD9"/>
          </w:tcPr>
          <w:p w14:paraId="7D131FC8" w14:textId="77777777" w:rsidR="00CA141A" w:rsidRDefault="00CA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20" w:type="dxa"/>
            <w:shd w:val="clear" w:color="auto" w:fill="C5E0B3"/>
          </w:tcPr>
          <w:p w14:paraId="61B7333D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Segunda convocatoria</w:t>
            </w:r>
          </w:p>
        </w:tc>
        <w:tc>
          <w:tcPr>
            <w:tcW w:w="1968" w:type="dxa"/>
            <w:shd w:val="clear" w:color="auto" w:fill="C5E0B3"/>
          </w:tcPr>
          <w:p w14:paraId="4C35A777" w14:textId="40FE02AA" w:rsidR="00CA141A" w:rsidRDefault="008502B9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CF24E7">
              <w:rPr>
                <w:color w:val="000000"/>
              </w:rPr>
              <w:t xml:space="preserve"> de junio</w:t>
            </w:r>
          </w:p>
        </w:tc>
        <w:tc>
          <w:tcPr>
            <w:tcW w:w="1793" w:type="dxa"/>
            <w:shd w:val="clear" w:color="auto" w:fill="C5E0B3"/>
          </w:tcPr>
          <w:p w14:paraId="4166672F" w14:textId="4A697C6D" w:rsidR="00CA141A" w:rsidRDefault="00825D32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a 21 de junio </w:t>
            </w:r>
            <w:r w:rsidR="00CF24E7">
              <w:rPr>
                <w:color w:val="000000"/>
              </w:rPr>
              <w:t>202</w:t>
            </w:r>
            <w:r w:rsidR="008502B9">
              <w:rPr>
                <w:color w:val="000000"/>
              </w:rPr>
              <w:t>4</w:t>
            </w:r>
          </w:p>
        </w:tc>
      </w:tr>
      <w:tr w:rsidR="00CA141A" w14:paraId="7E89CF08" w14:textId="77777777">
        <w:trPr>
          <w:jc w:val="center"/>
        </w:trPr>
        <w:tc>
          <w:tcPr>
            <w:tcW w:w="1793" w:type="dxa"/>
            <w:vMerge/>
            <w:shd w:val="clear" w:color="auto" w:fill="E2EFD9"/>
          </w:tcPr>
          <w:p w14:paraId="2F40F1E0" w14:textId="77777777" w:rsidR="00CA141A" w:rsidRDefault="00CA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20" w:type="dxa"/>
            <w:shd w:val="clear" w:color="auto" w:fill="E2EFD9"/>
          </w:tcPr>
          <w:p w14:paraId="698BE16F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Adelanto de convocatoria</w:t>
            </w:r>
          </w:p>
        </w:tc>
        <w:tc>
          <w:tcPr>
            <w:tcW w:w="1968" w:type="dxa"/>
            <w:shd w:val="clear" w:color="auto" w:fill="E2EFD9"/>
          </w:tcPr>
          <w:p w14:paraId="36544EF8" w14:textId="77777777" w:rsidR="00CA141A" w:rsidRDefault="00CA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793" w:type="dxa"/>
            <w:shd w:val="clear" w:color="auto" w:fill="E2EFD9"/>
          </w:tcPr>
          <w:p w14:paraId="5B664C4B" w14:textId="77777777" w:rsidR="00CA141A" w:rsidRDefault="00CA1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</w:tr>
    </w:tbl>
    <w:p w14:paraId="07D8546E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12BB071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0"/>
        <w:tblW w:w="7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703"/>
        <w:gridCol w:w="1944"/>
        <w:gridCol w:w="1944"/>
      </w:tblGrid>
      <w:tr w:rsidR="00CA141A" w14:paraId="6A2D942F" w14:textId="77777777">
        <w:trPr>
          <w:tblHeader/>
          <w:jc w:val="center"/>
        </w:trPr>
        <w:tc>
          <w:tcPr>
            <w:tcW w:w="7851" w:type="dxa"/>
            <w:gridSpan w:val="4"/>
            <w:shd w:val="clear" w:color="auto" w:fill="FFF2CC"/>
          </w:tcPr>
          <w:p w14:paraId="541CA688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PRIMER SEMESTRE- DATA DE ÉXAMENES PARA CADA ASIGNATURA-2022</w:t>
            </w:r>
          </w:p>
        </w:tc>
      </w:tr>
      <w:tr w:rsidR="00CA141A" w14:paraId="1AB8DAB6" w14:textId="77777777">
        <w:trPr>
          <w:tblHeader/>
          <w:jc w:val="center"/>
        </w:trPr>
        <w:tc>
          <w:tcPr>
            <w:tcW w:w="1260" w:type="dxa"/>
            <w:shd w:val="clear" w:color="auto" w:fill="FFF2CC"/>
          </w:tcPr>
          <w:p w14:paraId="719AB4AD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</w:t>
            </w:r>
          </w:p>
        </w:tc>
        <w:tc>
          <w:tcPr>
            <w:tcW w:w="2703" w:type="dxa"/>
            <w:shd w:val="clear" w:color="auto" w:fill="FFF2CC"/>
          </w:tcPr>
          <w:p w14:paraId="5712366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Asignatura</w:t>
            </w:r>
          </w:p>
        </w:tc>
        <w:tc>
          <w:tcPr>
            <w:tcW w:w="1944" w:type="dxa"/>
            <w:shd w:val="clear" w:color="auto" w:fill="FFF2CC"/>
          </w:tcPr>
          <w:p w14:paraId="70BCDF82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Primera convocatoria</w:t>
            </w:r>
          </w:p>
        </w:tc>
        <w:tc>
          <w:tcPr>
            <w:tcW w:w="1944" w:type="dxa"/>
            <w:shd w:val="clear" w:color="auto" w:fill="FFE599"/>
          </w:tcPr>
          <w:p w14:paraId="18D767E1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Segunda convocatoria</w:t>
            </w:r>
          </w:p>
        </w:tc>
      </w:tr>
      <w:tr w:rsidR="00CA141A" w14:paraId="6024584F" w14:textId="77777777">
        <w:trPr>
          <w:jc w:val="center"/>
        </w:trPr>
        <w:tc>
          <w:tcPr>
            <w:tcW w:w="1260" w:type="dxa"/>
          </w:tcPr>
          <w:p w14:paraId="40AB45E5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306080</w:t>
            </w:r>
          </w:p>
        </w:tc>
        <w:tc>
          <w:tcPr>
            <w:tcW w:w="2703" w:type="dxa"/>
          </w:tcPr>
          <w:p w14:paraId="05A52A8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Investigación en entornos virtuales y ciencia abierta</w:t>
            </w:r>
          </w:p>
        </w:tc>
        <w:tc>
          <w:tcPr>
            <w:tcW w:w="1944" w:type="dxa"/>
          </w:tcPr>
          <w:p w14:paraId="2C5C2ED8" w14:textId="020E01F2" w:rsidR="00CA141A" w:rsidRPr="00291961" w:rsidRDefault="0085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F24E7"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677DCCBD" w14:textId="4ED86DAA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de enero</w:t>
            </w:r>
          </w:p>
        </w:tc>
      </w:tr>
      <w:tr w:rsidR="00CA141A" w14:paraId="777A38C3" w14:textId="77777777">
        <w:trPr>
          <w:jc w:val="center"/>
        </w:trPr>
        <w:tc>
          <w:tcPr>
            <w:tcW w:w="1260" w:type="dxa"/>
          </w:tcPr>
          <w:p w14:paraId="6D5CACE2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306081</w:t>
            </w:r>
          </w:p>
        </w:tc>
        <w:tc>
          <w:tcPr>
            <w:tcW w:w="2703" w:type="dxa"/>
          </w:tcPr>
          <w:p w14:paraId="1761404E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Unidades y recursos de información digital.</w:t>
            </w:r>
          </w:p>
        </w:tc>
        <w:tc>
          <w:tcPr>
            <w:tcW w:w="1944" w:type="dxa"/>
          </w:tcPr>
          <w:p w14:paraId="08ECC0E3" w14:textId="23743C02" w:rsidR="00CA141A" w:rsidRPr="00291961" w:rsidRDefault="0085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F24E7"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7DB0820D" w14:textId="0E7E2389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 de enero</w:t>
            </w:r>
          </w:p>
        </w:tc>
      </w:tr>
      <w:tr w:rsidR="00CA141A" w14:paraId="21960B35" w14:textId="77777777">
        <w:trPr>
          <w:jc w:val="center"/>
        </w:trPr>
        <w:tc>
          <w:tcPr>
            <w:tcW w:w="1260" w:type="dxa"/>
          </w:tcPr>
          <w:p w14:paraId="26E07D6A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306082</w:t>
            </w:r>
          </w:p>
        </w:tc>
        <w:tc>
          <w:tcPr>
            <w:tcW w:w="2703" w:type="dxa"/>
          </w:tcPr>
          <w:p w14:paraId="0D3806A1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Inclusión y sostenibilidad digital</w:t>
            </w:r>
          </w:p>
        </w:tc>
        <w:tc>
          <w:tcPr>
            <w:tcW w:w="1944" w:type="dxa"/>
          </w:tcPr>
          <w:p w14:paraId="39630E07" w14:textId="18D65837" w:rsidR="00CA141A" w:rsidRPr="00291961" w:rsidRDefault="0085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CF24E7"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281DFD95" w14:textId="7665537C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de enero</w:t>
            </w:r>
          </w:p>
        </w:tc>
      </w:tr>
      <w:tr w:rsidR="00CA141A" w14:paraId="5C065049" w14:textId="77777777">
        <w:trPr>
          <w:jc w:val="center"/>
        </w:trPr>
        <w:tc>
          <w:tcPr>
            <w:tcW w:w="1260" w:type="dxa"/>
          </w:tcPr>
          <w:p w14:paraId="1438AE13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306083</w:t>
            </w:r>
          </w:p>
        </w:tc>
        <w:tc>
          <w:tcPr>
            <w:tcW w:w="2703" w:type="dxa"/>
          </w:tcPr>
          <w:p w14:paraId="5D7ABCC2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Producción y edición digital</w:t>
            </w:r>
          </w:p>
        </w:tc>
        <w:tc>
          <w:tcPr>
            <w:tcW w:w="1944" w:type="dxa"/>
          </w:tcPr>
          <w:p w14:paraId="48A83E9C" w14:textId="29735E0A" w:rsidR="00CA141A" w:rsidRPr="00291961" w:rsidRDefault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 w:rsidRPr="00291961">
              <w:rPr>
                <w:color w:val="000000"/>
              </w:rPr>
              <w:t>2</w:t>
            </w:r>
            <w:r w:rsidR="00FC78CD">
              <w:rPr>
                <w:color w:val="000000"/>
              </w:rPr>
              <w:t>4</w:t>
            </w:r>
            <w:r w:rsidRPr="00291961">
              <w:rPr>
                <w:color w:val="000000"/>
              </w:rPr>
              <w:t xml:space="preserve"> </w:t>
            </w:r>
            <w:r w:rsidR="00CF24E7" w:rsidRPr="00291961">
              <w:rPr>
                <w:color w:val="000000"/>
              </w:rPr>
              <w:t xml:space="preserve">de </w:t>
            </w:r>
            <w:r w:rsidR="00FC78CD">
              <w:rPr>
                <w:color w:val="000000"/>
              </w:rPr>
              <w:t>enero</w:t>
            </w:r>
          </w:p>
        </w:tc>
        <w:tc>
          <w:tcPr>
            <w:tcW w:w="1944" w:type="dxa"/>
            <w:shd w:val="clear" w:color="auto" w:fill="FFE599"/>
          </w:tcPr>
          <w:p w14:paraId="7976C23B" w14:textId="3057D4A8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de enero</w:t>
            </w:r>
          </w:p>
        </w:tc>
      </w:tr>
      <w:tr w:rsidR="00CA141A" w14:paraId="02635FF7" w14:textId="77777777">
        <w:trPr>
          <w:jc w:val="center"/>
        </w:trPr>
        <w:tc>
          <w:tcPr>
            <w:tcW w:w="1260" w:type="dxa"/>
          </w:tcPr>
          <w:p w14:paraId="7942EE49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306084</w:t>
            </w:r>
          </w:p>
        </w:tc>
        <w:tc>
          <w:tcPr>
            <w:tcW w:w="2703" w:type="dxa"/>
          </w:tcPr>
          <w:p w14:paraId="17BC6AB2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Descripción, organización y representación de contenidos digitales</w:t>
            </w:r>
          </w:p>
        </w:tc>
        <w:tc>
          <w:tcPr>
            <w:tcW w:w="1944" w:type="dxa"/>
          </w:tcPr>
          <w:p w14:paraId="3255F207" w14:textId="14FC0A8C" w:rsidR="00CA141A" w:rsidRPr="00291961" w:rsidRDefault="00FC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CF24E7"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2632B556" w14:textId="231B5972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de febrero</w:t>
            </w:r>
          </w:p>
        </w:tc>
      </w:tr>
      <w:tr w:rsidR="00CA141A" w14:paraId="3933E65D" w14:textId="77777777">
        <w:trPr>
          <w:jc w:val="center"/>
        </w:trPr>
        <w:tc>
          <w:tcPr>
            <w:tcW w:w="1260" w:type="dxa"/>
          </w:tcPr>
          <w:p w14:paraId="3965314A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306085</w:t>
            </w:r>
          </w:p>
        </w:tc>
        <w:tc>
          <w:tcPr>
            <w:tcW w:w="2703" w:type="dxa"/>
          </w:tcPr>
          <w:p w14:paraId="7A20C451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Sistemas de indización y recuperación de la información digital</w:t>
            </w:r>
          </w:p>
        </w:tc>
        <w:tc>
          <w:tcPr>
            <w:tcW w:w="1944" w:type="dxa"/>
          </w:tcPr>
          <w:p w14:paraId="56183F80" w14:textId="6969836E" w:rsidR="00CA141A" w:rsidRDefault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highlight w:val="cyan"/>
              </w:rPr>
            </w:pPr>
            <w:r w:rsidRPr="00291961">
              <w:rPr>
                <w:color w:val="000000"/>
              </w:rPr>
              <w:t>2</w:t>
            </w:r>
            <w:r w:rsidR="00FC78CD">
              <w:rPr>
                <w:color w:val="000000"/>
              </w:rPr>
              <w:t>2</w:t>
            </w:r>
            <w:r w:rsidRPr="00291961">
              <w:rPr>
                <w:color w:val="000000"/>
              </w:rPr>
              <w:t xml:space="preserve"> de enero</w:t>
            </w:r>
          </w:p>
        </w:tc>
        <w:tc>
          <w:tcPr>
            <w:tcW w:w="1944" w:type="dxa"/>
            <w:shd w:val="clear" w:color="auto" w:fill="FFE599"/>
          </w:tcPr>
          <w:p w14:paraId="7B48F6E0" w14:textId="74F04640" w:rsidR="00CA141A" w:rsidRDefault="00E3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de </w:t>
            </w:r>
            <w:r w:rsidR="00FC78CD">
              <w:rPr>
                <w:color w:val="000000"/>
              </w:rPr>
              <w:t>febrer</w:t>
            </w:r>
            <w:r w:rsidR="00CF24E7">
              <w:rPr>
                <w:color w:val="000000"/>
              </w:rPr>
              <w:t>o</w:t>
            </w:r>
          </w:p>
        </w:tc>
      </w:tr>
    </w:tbl>
    <w:p w14:paraId="17194259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F130B87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1"/>
        <w:tblW w:w="77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626"/>
        <w:gridCol w:w="1944"/>
        <w:gridCol w:w="1944"/>
      </w:tblGrid>
      <w:tr w:rsidR="00CA141A" w:rsidRPr="00825D32" w14:paraId="2657F824" w14:textId="77777777">
        <w:trPr>
          <w:tblHeader/>
          <w:jc w:val="center"/>
        </w:trPr>
        <w:tc>
          <w:tcPr>
            <w:tcW w:w="7774" w:type="dxa"/>
            <w:gridSpan w:val="4"/>
            <w:shd w:val="clear" w:color="auto" w:fill="E2EFD9"/>
          </w:tcPr>
          <w:p w14:paraId="58AE008D" w14:textId="73C88E1C" w:rsidR="00CA141A" w:rsidRPr="00CF24E7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pt-BR"/>
              </w:rPr>
            </w:pPr>
            <w:r w:rsidRPr="00CF24E7">
              <w:rPr>
                <w:b/>
                <w:color w:val="000000"/>
                <w:lang w:val="pt-BR"/>
              </w:rPr>
              <w:t>SEGUNDO SEMESTRE- DATA DE ÉXAMENES PARA CADA ASIGNATURA-202</w:t>
            </w:r>
            <w:r w:rsidR="00166E0B">
              <w:rPr>
                <w:b/>
                <w:color w:val="000000"/>
                <w:lang w:val="pt-BR"/>
              </w:rPr>
              <w:t>3-24</w:t>
            </w:r>
          </w:p>
        </w:tc>
      </w:tr>
      <w:tr w:rsidR="00CA141A" w14:paraId="267AF178" w14:textId="77777777">
        <w:trPr>
          <w:tblHeader/>
          <w:jc w:val="center"/>
        </w:trPr>
        <w:tc>
          <w:tcPr>
            <w:tcW w:w="1260" w:type="dxa"/>
            <w:shd w:val="clear" w:color="auto" w:fill="E2EFD9"/>
          </w:tcPr>
          <w:p w14:paraId="17D74B88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</w:t>
            </w:r>
          </w:p>
        </w:tc>
        <w:tc>
          <w:tcPr>
            <w:tcW w:w="2626" w:type="dxa"/>
            <w:shd w:val="clear" w:color="auto" w:fill="E2EFD9"/>
          </w:tcPr>
          <w:p w14:paraId="39795AB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Asignatura</w:t>
            </w:r>
          </w:p>
        </w:tc>
        <w:tc>
          <w:tcPr>
            <w:tcW w:w="1944" w:type="dxa"/>
            <w:shd w:val="clear" w:color="auto" w:fill="E2EFD9"/>
          </w:tcPr>
          <w:p w14:paraId="7F996B0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Primera convocatoria</w:t>
            </w:r>
          </w:p>
        </w:tc>
        <w:tc>
          <w:tcPr>
            <w:tcW w:w="1944" w:type="dxa"/>
            <w:shd w:val="clear" w:color="auto" w:fill="C5E0B3"/>
          </w:tcPr>
          <w:p w14:paraId="3BAAE75F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Segunda convocatoria</w:t>
            </w:r>
          </w:p>
        </w:tc>
      </w:tr>
      <w:tr w:rsidR="00291961" w14:paraId="22B6E529" w14:textId="77777777">
        <w:trPr>
          <w:jc w:val="center"/>
        </w:trPr>
        <w:tc>
          <w:tcPr>
            <w:tcW w:w="1260" w:type="dxa"/>
          </w:tcPr>
          <w:p w14:paraId="558E46C9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306086</w:t>
            </w:r>
          </w:p>
        </w:tc>
        <w:tc>
          <w:tcPr>
            <w:tcW w:w="2626" w:type="dxa"/>
          </w:tcPr>
          <w:p w14:paraId="4E3E5DB7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Preservación digital</w:t>
            </w:r>
          </w:p>
        </w:tc>
        <w:tc>
          <w:tcPr>
            <w:tcW w:w="1944" w:type="dxa"/>
          </w:tcPr>
          <w:p w14:paraId="499E275F" w14:textId="2EF179F7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C78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mayo</w:t>
            </w:r>
          </w:p>
        </w:tc>
        <w:tc>
          <w:tcPr>
            <w:tcW w:w="1944" w:type="dxa"/>
            <w:shd w:val="clear" w:color="auto" w:fill="C5E0B3"/>
          </w:tcPr>
          <w:p w14:paraId="535944F2" w14:textId="298B565F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 junio</w:t>
            </w:r>
          </w:p>
        </w:tc>
      </w:tr>
      <w:tr w:rsidR="00291961" w14:paraId="14499174" w14:textId="77777777">
        <w:trPr>
          <w:jc w:val="center"/>
        </w:trPr>
        <w:tc>
          <w:tcPr>
            <w:tcW w:w="1260" w:type="dxa"/>
          </w:tcPr>
          <w:p w14:paraId="5D82294A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306087</w:t>
            </w:r>
          </w:p>
        </w:tc>
        <w:tc>
          <w:tcPr>
            <w:tcW w:w="2626" w:type="dxa"/>
          </w:tcPr>
          <w:p w14:paraId="6576DC17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Sistemas de gestión de contenidos </w:t>
            </w:r>
          </w:p>
        </w:tc>
        <w:tc>
          <w:tcPr>
            <w:tcW w:w="1944" w:type="dxa"/>
          </w:tcPr>
          <w:p w14:paraId="1BE640E4" w14:textId="47C54A55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C78CD">
              <w:rPr>
                <w:color w:val="000000"/>
              </w:rPr>
              <w:t>2</w:t>
            </w:r>
            <w:r w:rsidR="00F84E44">
              <w:rPr>
                <w:color w:val="000000"/>
              </w:rPr>
              <w:t>9 mayo</w:t>
            </w:r>
          </w:p>
        </w:tc>
        <w:tc>
          <w:tcPr>
            <w:tcW w:w="1944" w:type="dxa"/>
            <w:shd w:val="clear" w:color="auto" w:fill="C5E0B3"/>
          </w:tcPr>
          <w:p w14:paraId="6B5418D5" w14:textId="32C14DC8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junio</w:t>
            </w:r>
          </w:p>
        </w:tc>
      </w:tr>
      <w:tr w:rsidR="00291961" w14:paraId="53E569F5" w14:textId="77777777">
        <w:trPr>
          <w:jc w:val="center"/>
        </w:trPr>
        <w:tc>
          <w:tcPr>
            <w:tcW w:w="1260" w:type="dxa"/>
          </w:tcPr>
          <w:p w14:paraId="655DBC2C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306088</w:t>
            </w:r>
          </w:p>
        </w:tc>
        <w:tc>
          <w:tcPr>
            <w:tcW w:w="2626" w:type="dxa"/>
          </w:tcPr>
          <w:p w14:paraId="5808C431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Ciencia de datos: análisis de redes sociales</w:t>
            </w:r>
          </w:p>
        </w:tc>
        <w:tc>
          <w:tcPr>
            <w:tcW w:w="1944" w:type="dxa"/>
          </w:tcPr>
          <w:p w14:paraId="635B6E54" w14:textId="690F6757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 mayo</w:t>
            </w:r>
          </w:p>
        </w:tc>
        <w:tc>
          <w:tcPr>
            <w:tcW w:w="1944" w:type="dxa"/>
            <w:shd w:val="clear" w:color="auto" w:fill="C5E0B3"/>
          </w:tcPr>
          <w:p w14:paraId="45A48740" w14:textId="6B2F61BB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junio</w:t>
            </w:r>
          </w:p>
        </w:tc>
      </w:tr>
      <w:tr w:rsidR="00291961" w14:paraId="4DED3AC1" w14:textId="77777777">
        <w:trPr>
          <w:jc w:val="center"/>
        </w:trPr>
        <w:tc>
          <w:tcPr>
            <w:tcW w:w="1260" w:type="dxa"/>
          </w:tcPr>
          <w:p w14:paraId="231EAF54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306089</w:t>
            </w:r>
          </w:p>
        </w:tc>
        <w:tc>
          <w:tcPr>
            <w:tcW w:w="2626" w:type="dxa"/>
          </w:tcPr>
          <w:p w14:paraId="6B38DC64" w14:textId="77777777" w:rsidR="00291961" w:rsidRDefault="00291961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Uso y reutilización de la Información.</w:t>
            </w:r>
          </w:p>
        </w:tc>
        <w:tc>
          <w:tcPr>
            <w:tcW w:w="1944" w:type="dxa"/>
          </w:tcPr>
          <w:p w14:paraId="7F6BCEFA" w14:textId="14EB186C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junio</w:t>
            </w:r>
          </w:p>
        </w:tc>
        <w:tc>
          <w:tcPr>
            <w:tcW w:w="1944" w:type="dxa"/>
            <w:shd w:val="clear" w:color="auto" w:fill="C5E0B3"/>
          </w:tcPr>
          <w:p w14:paraId="65F04753" w14:textId="368E262C" w:rsidR="00291961" w:rsidRDefault="00F84E44" w:rsidP="0029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junio</w:t>
            </w:r>
          </w:p>
        </w:tc>
      </w:tr>
      <w:tr w:rsidR="00CA141A" w14:paraId="693AA4FF" w14:textId="77777777">
        <w:trPr>
          <w:jc w:val="center"/>
        </w:trPr>
        <w:tc>
          <w:tcPr>
            <w:tcW w:w="1260" w:type="dxa"/>
          </w:tcPr>
          <w:p w14:paraId="20F3E4C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306090</w:t>
            </w:r>
          </w:p>
        </w:tc>
        <w:tc>
          <w:tcPr>
            <w:tcW w:w="2626" w:type="dxa"/>
          </w:tcPr>
          <w:p w14:paraId="479C0733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Prácticum.</w:t>
            </w:r>
          </w:p>
        </w:tc>
        <w:tc>
          <w:tcPr>
            <w:tcW w:w="1944" w:type="dxa"/>
          </w:tcPr>
          <w:p w14:paraId="47CCFAC1" w14:textId="262F0AE2" w:rsidR="00CA141A" w:rsidRDefault="00F8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2BC1">
              <w:rPr>
                <w:color w:val="000000"/>
              </w:rPr>
              <w:t xml:space="preserve"> junio</w:t>
            </w:r>
          </w:p>
        </w:tc>
        <w:tc>
          <w:tcPr>
            <w:tcW w:w="1944" w:type="dxa"/>
            <w:shd w:val="clear" w:color="auto" w:fill="C5E0B3"/>
          </w:tcPr>
          <w:p w14:paraId="1DBCA60B" w14:textId="7A78521E" w:rsidR="00CA141A" w:rsidRDefault="00F8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12BC1">
              <w:rPr>
                <w:color w:val="000000"/>
              </w:rPr>
              <w:t xml:space="preserve"> junio</w:t>
            </w:r>
          </w:p>
        </w:tc>
      </w:tr>
      <w:tr w:rsidR="00CA141A" w14:paraId="13B53C44" w14:textId="77777777">
        <w:trPr>
          <w:jc w:val="center"/>
        </w:trPr>
        <w:tc>
          <w:tcPr>
            <w:tcW w:w="1260" w:type="dxa"/>
          </w:tcPr>
          <w:p w14:paraId="09D8C2E6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306091</w:t>
            </w:r>
          </w:p>
        </w:tc>
        <w:tc>
          <w:tcPr>
            <w:tcW w:w="2626" w:type="dxa"/>
          </w:tcPr>
          <w:p w14:paraId="5BB9B97C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TFM</w:t>
            </w:r>
          </w:p>
        </w:tc>
        <w:tc>
          <w:tcPr>
            <w:tcW w:w="1944" w:type="dxa"/>
          </w:tcPr>
          <w:p w14:paraId="7F0DB245" w14:textId="4CB01490" w:rsidR="00CA141A" w:rsidRDefault="00F8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F24E7">
              <w:rPr>
                <w:color w:val="000000"/>
              </w:rPr>
              <w:t xml:space="preserve"> de julio Depósito</w:t>
            </w:r>
          </w:p>
        </w:tc>
        <w:tc>
          <w:tcPr>
            <w:tcW w:w="1944" w:type="dxa"/>
            <w:shd w:val="clear" w:color="auto" w:fill="C5E0B3"/>
          </w:tcPr>
          <w:p w14:paraId="4B7CF44E" w14:textId="7B0080A5" w:rsidR="00CA141A" w:rsidRDefault="0071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F24E7">
              <w:rPr>
                <w:color w:val="000000"/>
              </w:rPr>
              <w:t xml:space="preserve"> de septiembre Depósito</w:t>
            </w:r>
          </w:p>
        </w:tc>
      </w:tr>
    </w:tbl>
    <w:p w14:paraId="2AD5ADB5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275CAA6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BEC3099" w14:textId="77777777" w:rsidR="00CA141A" w:rsidRDefault="00CA14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2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CA141A" w14:paraId="24AFE314" w14:textId="77777777">
        <w:trPr>
          <w:jc w:val="center"/>
        </w:trPr>
        <w:tc>
          <w:tcPr>
            <w:tcW w:w="8494" w:type="dxa"/>
            <w:gridSpan w:val="3"/>
            <w:shd w:val="clear" w:color="auto" w:fill="D5DCE4"/>
          </w:tcPr>
          <w:p w14:paraId="0F1145D0" w14:textId="3E7E933A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Calendario de depósito y cierre de actas del TFM</w:t>
            </w:r>
            <w:r w:rsidR="00166E0B">
              <w:rPr>
                <w:b/>
                <w:color w:val="000000"/>
                <w:sz w:val="24"/>
                <w:szCs w:val="24"/>
              </w:rPr>
              <w:t xml:space="preserve"> curso 23-24</w:t>
            </w:r>
          </w:p>
        </w:tc>
      </w:tr>
      <w:tr w:rsidR="00CA141A" w14:paraId="5919C206" w14:textId="77777777">
        <w:trPr>
          <w:jc w:val="center"/>
        </w:trPr>
        <w:tc>
          <w:tcPr>
            <w:tcW w:w="2831" w:type="dxa"/>
            <w:shd w:val="clear" w:color="auto" w:fill="D5DCE4"/>
          </w:tcPr>
          <w:p w14:paraId="0AA737AE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Convocatoria</w:t>
            </w:r>
          </w:p>
        </w:tc>
        <w:tc>
          <w:tcPr>
            <w:tcW w:w="2831" w:type="dxa"/>
            <w:shd w:val="clear" w:color="auto" w:fill="D5DCE4"/>
          </w:tcPr>
          <w:p w14:paraId="4C0FD7A4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de depósito</w:t>
            </w:r>
          </w:p>
        </w:tc>
        <w:tc>
          <w:tcPr>
            <w:tcW w:w="2832" w:type="dxa"/>
            <w:shd w:val="clear" w:color="auto" w:fill="D5DCE4"/>
          </w:tcPr>
          <w:p w14:paraId="16D088B8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Cierre de actas</w:t>
            </w:r>
          </w:p>
        </w:tc>
      </w:tr>
      <w:tr w:rsidR="00166E0B" w14:paraId="23E50EE5" w14:textId="77777777">
        <w:trPr>
          <w:jc w:val="center"/>
        </w:trPr>
        <w:tc>
          <w:tcPr>
            <w:tcW w:w="2831" w:type="dxa"/>
          </w:tcPr>
          <w:p w14:paraId="58FA7436" w14:textId="7783B01B" w:rsidR="00166E0B" w:rsidRDefault="00166E0B" w:rsidP="001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Adelanto de convocatoria</w:t>
            </w:r>
          </w:p>
        </w:tc>
        <w:tc>
          <w:tcPr>
            <w:tcW w:w="2831" w:type="dxa"/>
          </w:tcPr>
          <w:p w14:paraId="1B49129D" w14:textId="1207ECE1" w:rsidR="00166E0B" w:rsidRPr="00291961" w:rsidRDefault="00166E0B" w:rsidP="001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 de febrero 2024</w:t>
            </w:r>
          </w:p>
        </w:tc>
        <w:tc>
          <w:tcPr>
            <w:tcW w:w="2832" w:type="dxa"/>
          </w:tcPr>
          <w:p w14:paraId="5D5BC017" w14:textId="55173959" w:rsidR="00166E0B" w:rsidRDefault="00166E0B" w:rsidP="001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 de febrero </w:t>
            </w:r>
            <w:r w:rsidRPr="00166E0B">
              <w:rPr>
                <w:color w:val="000000"/>
              </w:rPr>
              <w:t>202</w:t>
            </w:r>
            <w:r w:rsidRPr="00166E0B">
              <w:rPr>
                <w:color w:val="000000"/>
                <w:sz w:val="24"/>
                <w:szCs w:val="24"/>
              </w:rPr>
              <w:t>4</w:t>
            </w:r>
            <w:r w:rsidRPr="00166E0B">
              <w:rPr>
                <w:color w:val="FF0000"/>
                <w:sz w:val="24"/>
                <w:szCs w:val="24"/>
              </w:rPr>
              <w:t>*</w:t>
            </w:r>
          </w:p>
        </w:tc>
      </w:tr>
      <w:tr w:rsidR="00CA141A" w14:paraId="25EBDFB1" w14:textId="77777777">
        <w:trPr>
          <w:jc w:val="center"/>
        </w:trPr>
        <w:tc>
          <w:tcPr>
            <w:tcW w:w="2831" w:type="dxa"/>
          </w:tcPr>
          <w:p w14:paraId="4C354F73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1er plazo de presentación</w:t>
            </w:r>
          </w:p>
        </w:tc>
        <w:tc>
          <w:tcPr>
            <w:tcW w:w="2831" w:type="dxa"/>
          </w:tcPr>
          <w:p w14:paraId="3435BE81" w14:textId="5E34745C" w:rsidR="00CA141A" w:rsidRPr="00291961" w:rsidRDefault="00F84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F24E7" w:rsidRPr="00291961">
              <w:rPr>
                <w:color w:val="000000"/>
              </w:rPr>
              <w:t xml:space="preserve"> de julio de 202</w:t>
            </w:r>
            <w:r w:rsidR="00712BC1">
              <w:rPr>
                <w:color w:val="000000"/>
              </w:rPr>
              <w:t>4</w:t>
            </w:r>
          </w:p>
        </w:tc>
        <w:tc>
          <w:tcPr>
            <w:tcW w:w="2832" w:type="dxa"/>
          </w:tcPr>
          <w:p w14:paraId="0CDA1888" w14:textId="436D9865" w:rsidR="00CA141A" w:rsidRPr="00291961" w:rsidRDefault="0071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4E44">
              <w:rPr>
                <w:color w:val="000000"/>
              </w:rPr>
              <w:t>9</w:t>
            </w:r>
            <w:r w:rsidR="00CF24E7" w:rsidRPr="00291961">
              <w:rPr>
                <w:color w:val="000000"/>
              </w:rPr>
              <w:t xml:space="preserve"> de julio 202</w:t>
            </w:r>
            <w:r>
              <w:rPr>
                <w:color w:val="000000"/>
              </w:rPr>
              <w:t>4</w:t>
            </w:r>
          </w:p>
        </w:tc>
      </w:tr>
      <w:tr w:rsidR="00CA141A" w14:paraId="3238AAD3" w14:textId="77777777">
        <w:trPr>
          <w:jc w:val="center"/>
        </w:trPr>
        <w:tc>
          <w:tcPr>
            <w:tcW w:w="2831" w:type="dxa"/>
          </w:tcPr>
          <w:p w14:paraId="64F14B50" w14:textId="77777777" w:rsidR="00CA141A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2do. Plazo de presentación</w:t>
            </w:r>
          </w:p>
        </w:tc>
        <w:tc>
          <w:tcPr>
            <w:tcW w:w="2831" w:type="dxa"/>
          </w:tcPr>
          <w:p w14:paraId="17E316E1" w14:textId="145C24CF" w:rsidR="00CA141A" w:rsidRPr="00291961" w:rsidRDefault="0071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F24E7" w:rsidRPr="00291961">
              <w:rPr>
                <w:color w:val="000000"/>
              </w:rPr>
              <w:t xml:space="preserve"> de septiembre 202</w:t>
            </w:r>
            <w:r>
              <w:rPr>
                <w:color w:val="000000"/>
              </w:rPr>
              <w:t>4</w:t>
            </w:r>
          </w:p>
        </w:tc>
        <w:tc>
          <w:tcPr>
            <w:tcW w:w="2832" w:type="dxa"/>
          </w:tcPr>
          <w:p w14:paraId="7DF16EE8" w14:textId="58614234" w:rsidR="00CA141A" w:rsidRPr="00291961" w:rsidRDefault="00CF2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 w:rsidRPr="00291961">
              <w:rPr>
                <w:color w:val="000000"/>
              </w:rPr>
              <w:t>2</w:t>
            </w:r>
            <w:r w:rsidR="00712BC1">
              <w:rPr>
                <w:color w:val="000000"/>
              </w:rPr>
              <w:t>0</w:t>
            </w:r>
            <w:r w:rsidRPr="00291961">
              <w:rPr>
                <w:color w:val="000000"/>
              </w:rPr>
              <w:t xml:space="preserve"> de septiembre 202</w:t>
            </w:r>
            <w:r w:rsidR="00712BC1">
              <w:rPr>
                <w:color w:val="000000"/>
              </w:rPr>
              <w:t>4</w:t>
            </w:r>
          </w:p>
        </w:tc>
      </w:tr>
    </w:tbl>
    <w:p w14:paraId="2FC796BE" w14:textId="77777777" w:rsidR="00166E0B" w:rsidRDefault="00CF24E7">
      <w:pPr>
        <w:jc w:val="both"/>
        <w:rPr>
          <w:sz w:val="20"/>
          <w:szCs w:val="20"/>
        </w:rPr>
      </w:pPr>
      <w:r>
        <w:rPr>
          <w:b/>
          <w:color w:val="FF0000"/>
          <w:sz w:val="24"/>
          <w:szCs w:val="24"/>
        </w:rPr>
        <w:t>*</w:t>
      </w:r>
      <w:r>
        <w:rPr>
          <w:sz w:val="20"/>
          <w:szCs w:val="20"/>
        </w:rPr>
        <w:t xml:space="preserve">Nota: convocatoria para defensa de TFM </w:t>
      </w:r>
      <w:r w:rsidR="00166E0B">
        <w:rPr>
          <w:sz w:val="20"/>
          <w:szCs w:val="20"/>
        </w:rPr>
        <w:t xml:space="preserve">únicamente para </w:t>
      </w:r>
      <w:r>
        <w:rPr>
          <w:sz w:val="20"/>
          <w:szCs w:val="20"/>
        </w:rPr>
        <w:t xml:space="preserve">estudiantes con asignatura </w:t>
      </w:r>
      <w:r w:rsidR="00166E0B">
        <w:rPr>
          <w:sz w:val="20"/>
          <w:szCs w:val="20"/>
        </w:rPr>
        <w:t xml:space="preserve">pendiente de defensa de </w:t>
      </w:r>
      <w:r>
        <w:rPr>
          <w:sz w:val="20"/>
          <w:szCs w:val="20"/>
        </w:rPr>
        <w:t xml:space="preserve">TFM. </w:t>
      </w:r>
    </w:p>
    <w:p w14:paraId="7229A3E2" w14:textId="60326E24" w:rsidR="00CA141A" w:rsidRDefault="00166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 2: La </w:t>
      </w:r>
      <w:r w:rsidR="00712BC1">
        <w:rPr>
          <w:sz w:val="20"/>
          <w:szCs w:val="20"/>
        </w:rPr>
        <w:t>Comisión Evaluadora</w:t>
      </w:r>
      <w:r w:rsidR="00CF24E7">
        <w:rPr>
          <w:sz w:val="20"/>
          <w:szCs w:val="20"/>
        </w:rPr>
        <w:t xml:space="preserve"> </w:t>
      </w:r>
      <w:r>
        <w:rPr>
          <w:sz w:val="20"/>
          <w:szCs w:val="20"/>
        </w:rPr>
        <w:t>es única para las 3 convocatorias.</w:t>
      </w:r>
    </w:p>
    <w:sectPr w:rsidR="00CA141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1A"/>
    <w:rsid w:val="00131F95"/>
    <w:rsid w:val="00166E0B"/>
    <w:rsid w:val="001B7A6F"/>
    <w:rsid w:val="00291961"/>
    <w:rsid w:val="00500F60"/>
    <w:rsid w:val="00712BC1"/>
    <w:rsid w:val="00825D32"/>
    <w:rsid w:val="008502B9"/>
    <w:rsid w:val="008C4EBD"/>
    <w:rsid w:val="00BF1189"/>
    <w:rsid w:val="00CA141A"/>
    <w:rsid w:val="00CF24E7"/>
    <w:rsid w:val="00E306D2"/>
    <w:rsid w:val="00F24AF4"/>
    <w:rsid w:val="00F5065F"/>
    <w:rsid w:val="00F84E44"/>
    <w:rsid w:val="00FB0A0A"/>
    <w:rsid w:val="00F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6A95"/>
  <w15:docId w15:val="{2D34567B-ADCC-491A-B4B5-F0DD3C6C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C58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4KUICsDoWI5sJZmz+WOiClzj1A==">AMUW2mV7B9UO2eYDmKwrF7qlcXyVQwr6XVJb7YnCuCykRlfeV+pgcxiC3Fib27e1lWwjy/4NGK2AJlPBNjFuYsXmqcFTjr7NCI2OILSUiN679iE5ZPG56C0=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moroca@usal.es</dc:creator>
  <cp:lastModifiedBy>moroca@usal.es</cp:lastModifiedBy>
  <cp:revision>14</cp:revision>
  <cp:lastPrinted>2023-06-21T18:12:00Z</cp:lastPrinted>
  <dcterms:created xsi:type="dcterms:W3CDTF">2022-05-05T11:18:00Z</dcterms:created>
  <dcterms:modified xsi:type="dcterms:W3CDTF">2023-06-22T08:48:00Z</dcterms:modified>
</cp:coreProperties>
</file>